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9D5715">
        <w:trPr>
          <w:trHeight w:val="670"/>
        </w:trPr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487504">
        <w:trPr>
          <w:trHeight w:val="37"/>
        </w:trPr>
        <w:tc>
          <w:tcPr>
            <w:tcW w:w="0" w:type="auto"/>
          </w:tcPr>
          <w:p w:rsidR="00521C1D" w:rsidRDefault="002F600B" w:rsidP="00D615E5">
            <w:r>
              <w:t>únor</w:t>
            </w:r>
          </w:p>
        </w:tc>
        <w:tc>
          <w:tcPr>
            <w:tcW w:w="4977" w:type="dxa"/>
          </w:tcPr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672829" w:rsidRDefault="00672829" w:rsidP="008C2CD9"/>
          <w:p w:rsidR="00992BDC" w:rsidRDefault="00992BDC" w:rsidP="008C2CD9"/>
          <w:p w:rsidR="00992BDC" w:rsidRDefault="00992BDC" w:rsidP="008C2CD9">
            <w:r>
              <w:t xml:space="preserve">odůvodním a napíšu </w:t>
            </w:r>
            <w:r w:rsidR="002F600B">
              <w:t xml:space="preserve">i/y po </w:t>
            </w:r>
            <w:r>
              <w:t>měkkých souhláskách</w:t>
            </w:r>
          </w:p>
          <w:p w:rsidR="002F600B" w:rsidRDefault="002F600B" w:rsidP="008C2CD9"/>
          <w:p w:rsidR="002F600B" w:rsidRDefault="002F600B" w:rsidP="008C2CD9">
            <w:r>
              <w:t>vyhledám ke slovu slova příbuzná</w:t>
            </w:r>
          </w:p>
          <w:p w:rsidR="002F600B" w:rsidRDefault="002F600B" w:rsidP="008C2CD9"/>
          <w:p w:rsidR="002F600B" w:rsidRDefault="002F600B" w:rsidP="008C2CD9">
            <w:r>
              <w:t>utvořím jiný tvar slov</w:t>
            </w:r>
          </w:p>
          <w:p w:rsidR="002F600B" w:rsidRDefault="002F600B" w:rsidP="008C2CD9"/>
          <w:p w:rsidR="002F600B" w:rsidRDefault="002F600B" w:rsidP="008C2CD9">
            <w:r>
              <w:t>píšu správnou souhlásku uprostřed a na konci slova</w:t>
            </w:r>
            <w:r w:rsidR="001E46C6">
              <w:t xml:space="preserve"> – </w:t>
            </w:r>
            <w:proofErr w:type="gramStart"/>
            <w:r w:rsidR="001E46C6">
              <w:t>b - p</w:t>
            </w:r>
            <w:proofErr w:type="gramEnd"/>
          </w:p>
          <w:p w:rsidR="00521C1D" w:rsidRDefault="00521C1D" w:rsidP="00D615E5"/>
          <w:p w:rsidR="00521C1D" w:rsidRDefault="00521C1D" w:rsidP="00D615E5"/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1E46C6" w:rsidRPr="00B26F00" w:rsidRDefault="001E46C6" w:rsidP="00D615E5">
            <w:pPr>
              <w:rPr>
                <w:b/>
              </w:rPr>
            </w:pPr>
          </w:p>
          <w:p w:rsidR="00521C1D" w:rsidRDefault="001E46C6" w:rsidP="00D615E5">
            <w:r>
              <w:t>odpovím na otázky k popisu zvířete</w:t>
            </w:r>
          </w:p>
          <w:p w:rsidR="001E46C6" w:rsidRDefault="001E46C6" w:rsidP="00D615E5"/>
          <w:p w:rsidR="00521C1D" w:rsidRDefault="001E46C6" w:rsidP="00D615E5">
            <w:r>
              <w:t>vybírám vhodná slova při popisu osoby</w:t>
            </w:r>
          </w:p>
          <w:p w:rsidR="00323D92" w:rsidRDefault="00323D92" w:rsidP="00D615E5"/>
          <w:p w:rsidR="00323D92" w:rsidRDefault="00992BDC" w:rsidP="00D615E5">
            <w:r>
              <w:t>cvičím se ve schopnosti popisovat</w:t>
            </w:r>
          </w:p>
          <w:p w:rsidR="001E46C6" w:rsidRDefault="001E46C6" w:rsidP="00D615E5"/>
          <w:p w:rsidR="00992BDC" w:rsidRDefault="001E46C6" w:rsidP="00D615E5">
            <w:r>
              <w:t>formuluji vlastnosti zvířat, osob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C71AD0" w:rsidRDefault="00C71AD0" w:rsidP="00D615E5">
            <w:r>
              <w:t>čtu nahlas i potichu</w:t>
            </w:r>
          </w:p>
          <w:p w:rsidR="00C71AD0" w:rsidRDefault="00C71AD0" w:rsidP="00D615E5"/>
          <w:p w:rsidR="00C71AD0" w:rsidRDefault="001E46C6" w:rsidP="00D615E5">
            <w:r>
              <w:t>na základě poslechu reprodukuji obsah textu</w:t>
            </w:r>
          </w:p>
          <w:p w:rsidR="00C71AD0" w:rsidRDefault="00C71AD0" w:rsidP="00D615E5"/>
          <w:p w:rsidR="00521C1D" w:rsidRDefault="001E46C6" w:rsidP="00D615E5">
            <w:r>
              <w:t>poznám bajku, pohádku, hádanku rozpočitadlo, báseň</w:t>
            </w:r>
          </w:p>
          <w:p w:rsidR="001E46C6" w:rsidRDefault="001E46C6" w:rsidP="00D615E5"/>
          <w:p w:rsidR="001E46C6" w:rsidRDefault="001E46C6" w:rsidP="00D615E5">
            <w:r>
              <w:t>vymyslím a napíšu krátký text</w:t>
            </w:r>
            <w:bookmarkStart w:id="0" w:name="_GoBack"/>
            <w:bookmarkEnd w:id="0"/>
          </w:p>
          <w:p w:rsidR="00521C1D" w:rsidRDefault="00521C1D" w:rsidP="00D615E5"/>
          <w:p w:rsidR="00C71AD0" w:rsidRPr="009B2B7C" w:rsidRDefault="0041113F" w:rsidP="00C71AD0">
            <w:r>
              <w:t xml:space="preserve"> 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5027B"/>
    <w:rsid w:val="001C1BE6"/>
    <w:rsid w:val="001E46C6"/>
    <w:rsid w:val="002535F8"/>
    <w:rsid w:val="00292B61"/>
    <w:rsid w:val="002C03BC"/>
    <w:rsid w:val="002D4AB0"/>
    <w:rsid w:val="002F600B"/>
    <w:rsid w:val="003077AB"/>
    <w:rsid w:val="00323D92"/>
    <w:rsid w:val="00353C13"/>
    <w:rsid w:val="0041113F"/>
    <w:rsid w:val="00427914"/>
    <w:rsid w:val="004352A4"/>
    <w:rsid w:val="00437820"/>
    <w:rsid w:val="00442E08"/>
    <w:rsid w:val="004437B0"/>
    <w:rsid w:val="00465CC9"/>
    <w:rsid w:val="00487504"/>
    <w:rsid w:val="005072A5"/>
    <w:rsid w:val="00521C1D"/>
    <w:rsid w:val="00576978"/>
    <w:rsid w:val="006134E4"/>
    <w:rsid w:val="006536A4"/>
    <w:rsid w:val="00672829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1454A"/>
    <w:rsid w:val="009520DB"/>
    <w:rsid w:val="00992BDC"/>
    <w:rsid w:val="009B2B7C"/>
    <w:rsid w:val="009C46E7"/>
    <w:rsid w:val="009D5715"/>
    <w:rsid w:val="009F27D0"/>
    <w:rsid w:val="00AA0891"/>
    <w:rsid w:val="00AB1E71"/>
    <w:rsid w:val="00AD5CF3"/>
    <w:rsid w:val="00AF47C3"/>
    <w:rsid w:val="00B2108D"/>
    <w:rsid w:val="00B26F00"/>
    <w:rsid w:val="00B936D2"/>
    <w:rsid w:val="00C63403"/>
    <w:rsid w:val="00C71AD0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16C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DC0EF-CD73-45F1-8441-31DA4BBF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2022-01-31T17:59:00Z</dcterms:created>
  <dcterms:modified xsi:type="dcterms:W3CDTF">2022-01-31T17:59:00Z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