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0BC" w:rsidRDefault="00CD205E" w:rsidP="00CD205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Plán učiva </w:t>
      </w:r>
      <w:r w:rsidR="005B2636">
        <w:rPr>
          <w:rFonts w:ascii="Times New Roman" w:hAnsi="Times New Roman"/>
          <w:b/>
          <w:sz w:val="24"/>
        </w:rPr>
        <w:t>4</w:t>
      </w:r>
      <w:r>
        <w:rPr>
          <w:rFonts w:ascii="Times New Roman" w:hAnsi="Times New Roman"/>
          <w:b/>
          <w:sz w:val="24"/>
        </w:rPr>
        <w:t xml:space="preserve">. </w:t>
      </w:r>
      <w:r w:rsidR="0069320F">
        <w:rPr>
          <w:rFonts w:ascii="Times New Roman" w:hAnsi="Times New Roman"/>
          <w:b/>
          <w:sz w:val="24"/>
        </w:rPr>
        <w:t>T</w:t>
      </w:r>
      <w:r>
        <w:rPr>
          <w:rFonts w:ascii="Times New Roman" w:hAnsi="Times New Roman"/>
          <w:b/>
          <w:sz w:val="24"/>
        </w:rPr>
        <w:t>řída</w:t>
      </w:r>
      <w:r w:rsidR="003A0787">
        <w:rPr>
          <w:rFonts w:ascii="Times New Roman" w:hAnsi="Times New Roman"/>
          <w:b/>
          <w:sz w:val="24"/>
        </w:rPr>
        <w:t xml:space="preserve"> (prosinec,leden,únor,březen </w:t>
      </w:r>
      <w:r w:rsidR="006F7AD5">
        <w:rPr>
          <w:rFonts w:ascii="Times New Roman" w:hAnsi="Times New Roman"/>
          <w:b/>
          <w:sz w:val="24"/>
        </w:rPr>
        <w:t xml:space="preserve"> </w:t>
      </w:r>
      <w:r w:rsidR="00287FF2">
        <w:rPr>
          <w:rFonts w:ascii="Times New Roman" w:hAnsi="Times New Roman"/>
          <w:b/>
          <w:sz w:val="24"/>
        </w:rPr>
        <w:t xml:space="preserve">, </w:t>
      </w:r>
      <w:r w:rsidR="0069320F">
        <w:rPr>
          <w:rFonts w:ascii="Times New Roman" w:hAnsi="Times New Roman"/>
          <w:b/>
          <w:sz w:val="24"/>
        </w:rPr>
        <w:t>)</w:t>
      </w:r>
      <w:r w:rsidR="00287FF2">
        <w:rPr>
          <w:rFonts w:ascii="Times New Roman" w:hAnsi="Times New Roman"/>
          <w:b/>
          <w:sz w:val="24"/>
        </w:rPr>
        <w:t xml:space="preserve"> – Matematika</w:t>
      </w:r>
    </w:p>
    <w:p w:rsidR="00CD205E" w:rsidRPr="00CD205E" w:rsidRDefault="00CD205E" w:rsidP="00CD205E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98"/>
        <w:gridCol w:w="3596"/>
        <w:gridCol w:w="1975"/>
        <w:gridCol w:w="2393"/>
      </w:tblGrid>
      <w:tr w:rsidR="003970BC" w:rsidTr="00CD205E">
        <w:tc>
          <w:tcPr>
            <w:tcW w:w="1101" w:type="dxa"/>
          </w:tcPr>
          <w:p w:rsidR="003970BC" w:rsidRPr="003970BC" w:rsidRDefault="003970BC">
            <w:pPr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Měsíc</w:t>
            </w:r>
          </w:p>
        </w:tc>
        <w:tc>
          <w:tcPr>
            <w:tcW w:w="3685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Probírané učivo</w:t>
            </w:r>
          </w:p>
        </w:tc>
        <w:tc>
          <w:tcPr>
            <w:tcW w:w="1985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Sebehodnocení</w:t>
            </w:r>
          </w:p>
        </w:tc>
        <w:tc>
          <w:tcPr>
            <w:tcW w:w="2441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Hodnocení učitele</w:t>
            </w:r>
          </w:p>
        </w:tc>
      </w:tr>
      <w:tr w:rsidR="004235CB" w:rsidTr="00CD205E">
        <w:tc>
          <w:tcPr>
            <w:tcW w:w="1101" w:type="dxa"/>
          </w:tcPr>
          <w:p w:rsidR="004235CB" w:rsidRPr="003970BC" w:rsidRDefault="003A0787" w:rsidP="00C40B26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Prosinec </w:t>
            </w:r>
          </w:p>
        </w:tc>
        <w:tc>
          <w:tcPr>
            <w:tcW w:w="3685" w:type="dxa"/>
          </w:tcPr>
          <w:p w:rsidR="003A0787" w:rsidRPr="003A0787" w:rsidRDefault="003A0787" w:rsidP="003A0787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</w:pPr>
          </w:p>
          <w:p w:rsidR="003A0787" w:rsidRPr="003A0787" w:rsidRDefault="0043343E" w:rsidP="003A0787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  <w:t>-</w:t>
            </w:r>
            <w:r w:rsidR="003A0787" w:rsidRPr="003A0787"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  <w:t xml:space="preserve">Zaokrouhluji přirozená čísla na </w:t>
            </w:r>
            <w:proofErr w:type="gramStart"/>
            <w:r w:rsidR="003A0787" w:rsidRPr="003A0787"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  <w:t>statisíce ,desetitisíce</w:t>
            </w:r>
            <w:proofErr w:type="gramEnd"/>
            <w:r w:rsidR="003A0787" w:rsidRPr="003A0787"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3A0787" w:rsidRPr="003A0787"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  <w:t>tisíce,sta</w:t>
            </w:r>
            <w:proofErr w:type="spellEnd"/>
            <w:r w:rsidR="003A0787" w:rsidRPr="003A0787"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  <w:t xml:space="preserve"> a desítky .</w:t>
            </w:r>
          </w:p>
          <w:p w:rsidR="003A0787" w:rsidRDefault="0043343E" w:rsidP="003A0787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contextualspellingandgrammarerror"/>
              </w:rPr>
              <w:t>-</w:t>
            </w:r>
            <w:r w:rsidR="005B2636">
              <w:rPr>
                <w:rStyle w:val="contextualspellingandgrammarerror"/>
              </w:rPr>
              <w:t xml:space="preserve"> </w:t>
            </w:r>
            <w:r w:rsidR="003A0787" w:rsidRPr="003A0787"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  <w:t>Provádím odhady a kontro</w:t>
            </w:r>
            <w:r w:rsidR="003A0787"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  <w:t>luji výsledky početních operací.</w:t>
            </w:r>
          </w:p>
          <w:p w:rsidR="003A0787" w:rsidRDefault="003A0787" w:rsidP="003A0787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  <w:t>-Používám tabulky k </w:t>
            </w:r>
            <w:proofErr w:type="gramStart"/>
            <w:r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  <w:t>evidenci ,modelování</w:t>
            </w:r>
            <w:proofErr w:type="gramEnd"/>
            <w:r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  <w:t xml:space="preserve"> a řešení různých situací .</w:t>
            </w:r>
          </w:p>
          <w:p w:rsidR="003A0787" w:rsidRDefault="003A0787" w:rsidP="003A0787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  <w:t xml:space="preserve">- Vyznačím střed a narýsuji kružnici a kruh s daným poloměrem a pojmenuji </w:t>
            </w:r>
            <w:proofErr w:type="gramStart"/>
            <w:r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  <w:t>je .</w:t>
            </w:r>
            <w:proofErr w:type="gramEnd"/>
          </w:p>
          <w:p w:rsidR="003A0787" w:rsidRPr="003A0787" w:rsidRDefault="003A0787" w:rsidP="003A0787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  <w:t xml:space="preserve">-Měřím </w:t>
            </w:r>
            <w:proofErr w:type="gramStart"/>
            <w:r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  <w:t xml:space="preserve">vzdálenosti </w:t>
            </w:r>
            <w:r w:rsidR="0043343E"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  <w:t>,používám</w:t>
            </w:r>
            <w:proofErr w:type="gramEnd"/>
            <w:r w:rsidR="0043343E"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  <w:t xml:space="preserve"> vhodné jednotky délky a převodní vztahy mezi nimi. </w:t>
            </w:r>
          </w:p>
          <w:p w:rsidR="006F7AD5" w:rsidRPr="006F7AD5" w:rsidRDefault="006F7AD5" w:rsidP="003A0787">
            <w:pPr>
              <w:pStyle w:val="paragraph"/>
              <w:spacing w:before="0" w:beforeAutospacing="0" w:after="0" w:afterAutospacing="0"/>
              <w:textAlignment w:val="baseline"/>
            </w:pPr>
          </w:p>
        </w:tc>
        <w:tc>
          <w:tcPr>
            <w:tcW w:w="1985" w:type="dxa"/>
          </w:tcPr>
          <w:p w:rsidR="004235CB" w:rsidRPr="003970BC" w:rsidRDefault="004235CB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4235CB" w:rsidRPr="003970BC" w:rsidRDefault="004235CB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43343E" w:rsidTr="0043343E">
        <w:trPr>
          <w:trHeight w:val="4210"/>
        </w:trPr>
        <w:tc>
          <w:tcPr>
            <w:tcW w:w="1101" w:type="dxa"/>
          </w:tcPr>
          <w:p w:rsidR="0043343E" w:rsidRDefault="0043343E" w:rsidP="00C40B26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Leden </w:t>
            </w:r>
          </w:p>
        </w:tc>
        <w:tc>
          <w:tcPr>
            <w:tcW w:w="3685" w:type="dxa"/>
          </w:tcPr>
          <w:p w:rsidR="0043343E" w:rsidRPr="003A0787" w:rsidRDefault="0043343E" w:rsidP="0043343E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contextualspellingandgrammarerror"/>
              </w:rPr>
              <w:t>-</w:t>
            </w:r>
            <w:r w:rsidRPr="003A0787"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3A0787"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  <w:t>Sčítám</w:t>
            </w:r>
            <w:proofErr w:type="gramEnd"/>
            <w:r w:rsidRPr="003A0787"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  <w:t xml:space="preserve"> o </w:t>
            </w:r>
            <w:proofErr w:type="gramStart"/>
            <w:r w:rsidRPr="003A0787"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  <w:t>odčítám</w:t>
            </w:r>
            <w:proofErr w:type="gramEnd"/>
            <w:r w:rsidRPr="003A0787"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  <w:t xml:space="preserve"> čísla v daném oboru (zpaměti pouze čísla, která mají nejvýše dvě číslice různé od nuly. </w:t>
            </w:r>
          </w:p>
          <w:p w:rsidR="0043343E" w:rsidRDefault="0043343E" w:rsidP="0043343E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  <w:t>-</w:t>
            </w:r>
            <w:r w:rsidRPr="003A0787"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  <w:t xml:space="preserve">Zaokrouhluji přirozená čísla na </w:t>
            </w:r>
            <w:proofErr w:type="gramStart"/>
            <w:r w:rsidRPr="003A0787"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  <w:t>statisíce ,desetitisíce</w:t>
            </w:r>
            <w:proofErr w:type="gramEnd"/>
            <w:r w:rsidRPr="003A0787"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3A0787"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  <w:t>tisíce,sta</w:t>
            </w:r>
            <w:proofErr w:type="spellEnd"/>
            <w:r w:rsidRPr="003A0787"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  <w:t xml:space="preserve"> a desítky .</w:t>
            </w:r>
          </w:p>
          <w:p w:rsidR="0043343E" w:rsidRDefault="0043343E" w:rsidP="0043343E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3A0787"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  <w:t>Provádím odhady a kontro</w:t>
            </w:r>
            <w:r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  <w:t>luji výsledky početních operací.</w:t>
            </w:r>
          </w:p>
          <w:p w:rsidR="0043343E" w:rsidRDefault="0043343E" w:rsidP="0043343E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  <w:t xml:space="preserve">Vyznačím střed a narýsuji kružnici a kruh s daným poloměrem a pojmenuji </w:t>
            </w:r>
            <w:proofErr w:type="gramStart"/>
            <w:r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  <w:t>je .</w:t>
            </w:r>
            <w:proofErr w:type="gramEnd"/>
          </w:p>
          <w:p w:rsidR="0043343E" w:rsidRPr="003A0787" w:rsidRDefault="0043343E" w:rsidP="0043343E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  <w:t xml:space="preserve">Měřím </w:t>
            </w:r>
            <w:proofErr w:type="gramStart"/>
            <w:r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  <w:t>vzdálenosti ,používám</w:t>
            </w:r>
            <w:proofErr w:type="gramEnd"/>
            <w:r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  <w:t xml:space="preserve"> vhodné jednotky délky a převodní vztahy mezi nimi. </w:t>
            </w:r>
          </w:p>
          <w:p w:rsidR="0043343E" w:rsidRDefault="0043343E" w:rsidP="0043343E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</w:pPr>
          </w:p>
          <w:p w:rsidR="0043343E" w:rsidRPr="003A0787" w:rsidRDefault="0043343E" w:rsidP="0043343E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</w:pPr>
          </w:p>
          <w:p w:rsidR="0043343E" w:rsidRDefault="0043343E" w:rsidP="0043343E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</w:rPr>
            </w:pPr>
          </w:p>
        </w:tc>
        <w:tc>
          <w:tcPr>
            <w:tcW w:w="1985" w:type="dxa"/>
          </w:tcPr>
          <w:p w:rsidR="0043343E" w:rsidRPr="003970BC" w:rsidRDefault="0043343E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43343E" w:rsidRPr="003970BC" w:rsidRDefault="0043343E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3970BC" w:rsidTr="00CD205E">
        <w:tc>
          <w:tcPr>
            <w:tcW w:w="1101" w:type="dxa"/>
          </w:tcPr>
          <w:p w:rsidR="003970BC" w:rsidRPr="003970BC" w:rsidRDefault="0043343E" w:rsidP="0069320F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Únor </w:t>
            </w: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43343E" w:rsidRDefault="005B2636" w:rsidP="0043343E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contextualspellingandgrammarerror"/>
              </w:rPr>
              <w:t>-</w:t>
            </w:r>
            <w:r w:rsidR="0043343E" w:rsidRPr="003A0787"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43343E" w:rsidRPr="003A0787"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  <w:t>Sčítám</w:t>
            </w:r>
            <w:proofErr w:type="gramEnd"/>
            <w:r w:rsidR="0043343E" w:rsidRPr="003A0787"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  <w:t xml:space="preserve"> o </w:t>
            </w:r>
            <w:proofErr w:type="gramStart"/>
            <w:r w:rsidR="0043343E" w:rsidRPr="003A0787"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  <w:t>odčítám</w:t>
            </w:r>
            <w:proofErr w:type="gramEnd"/>
            <w:r w:rsidR="0043343E" w:rsidRPr="003A0787"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  <w:t xml:space="preserve"> čísla v daném oboru (zpaměti pouze čísla, která mají nejvýše dvě číslice různé od nuly. </w:t>
            </w:r>
          </w:p>
          <w:p w:rsidR="0043343E" w:rsidRDefault="0043343E" w:rsidP="0043343E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  <w:t>-</w:t>
            </w:r>
            <w:r w:rsidRPr="003A0787"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A0787"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  <w:t>Provádím odhady a kontro</w:t>
            </w:r>
            <w:r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  <w:t>luji výsledky početních operací.</w:t>
            </w:r>
          </w:p>
          <w:p w:rsidR="0043343E" w:rsidRDefault="0043343E" w:rsidP="0043343E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  <w:t xml:space="preserve">Vyznačím střed a narýsuji kružnici a kruh s daným poloměrem a pojmenuji </w:t>
            </w:r>
            <w:proofErr w:type="gramStart"/>
            <w:r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  <w:t>je .</w:t>
            </w:r>
            <w:proofErr w:type="gramEnd"/>
          </w:p>
          <w:p w:rsidR="0043343E" w:rsidRDefault="0043343E" w:rsidP="0043343E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  <w:t xml:space="preserve">- Zkonstruuji trojúhelník a vypočítám jeho obvod součtem stran. </w:t>
            </w:r>
          </w:p>
          <w:p w:rsidR="0043343E" w:rsidRDefault="0043343E" w:rsidP="0043343E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  <w:t xml:space="preserve">- Rozliším trojúhelník obecný, </w:t>
            </w:r>
            <w:proofErr w:type="gramStart"/>
            <w:r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  <w:t>pravoúhlý , rovnostranný</w:t>
            </w:r>
            <w:proofErr w:type="gramEnd"/>
            <w:r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  <w:t>, rovnoramenný.</w:t>
            </w:r>
          </w:p>
          <w:p w:rsidR="0043343E" w:rsidRPr="003A0787" w:rsidRDefault="0043343E" w:rsidP="0043343E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  <w:t xml:space="preserve">Měřím </w:t>
            </w:r>
            <w:proofErr w:type="gramStart"/>
            <w:r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  <w:t>vzdálenosti ,používám</w:t>
            </w:r>
            <w:proofErr w:type="gramEnd"/>
            <w:r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  <w:t xml:space="preserve"> vhodné jednotky délky a převodní vztahy mezi nimi. </w:t>
            </w:r>
          </w:p>
          <w:p w:rsidR="0043343E" w:rsidRDefault="0043343E" w:rsidP="0043343E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  <w:t>-Rozpoznám a znázorním ve čtvercové síti jednoduché osově souměrné útvary.</w:t>
            </w:r>
          </w:p>
          <w:p w:rsidR="0043343E" w:rsidRPr="003A0787" w:rsidRDefault="0043343E" w:rsidP="0043343E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</w:pPr>
          </w:p>
          <w:p w:rsidR="0043343E" w:rsidRDefault="0043343E" w:rsidP="0043343E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</w:rPr>
            </w:pPr>
          </w:p>
          <w:p w:rsidR="00F7730B" w:rsidRPr="005B2636" w:rsidRDefault="00F7730B" w:rsidP="006F7AD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contextualspellingandgrammarerror"/>
              </w:rPr>
              <w:t xml:space="preserve">. </w:t>
            </w:r>
          </w:p>
        </w:tc>
        <w:tc>
          <w:tcPr>
            <w:tcW w:w="1985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3970BC" w:rsidTr="00CD205E">
        <w:tc>
          <w:tcPr>
            <w:tcW w:w="1101" w:type="dxa"/>
          </w:tcPr>
          <w:p w:rsidR="003970BC" w:rsidRPr="003970BC" w:rsidRDefault="003970BC" w:rsidP="0069320F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43343E" w:rsidP="00C40B26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Březen </w:t>
            </w: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2E2FD5" w:rsidRPr="0043343E" w:rsidRDefault="00F7730B" w:rsidP="007770B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sz w:val="22"/>
                <w:lang w:val="fr-FR" w:eastAsia="zh-CN"/>
              </w:rPr>
            </w:pPr>
            <w:r>
              <w:rPr>
                <w:rFonts w:eastAsiaTheme="minorHAnsi"/>
                <w:sz w:val="22"/>
                <w:lang w:val="fr-FR" w:eastAsia="zh-CN"/>
              </w:rPr>
              <w:t>-</w:t>
            </w:r>
            <w:r w:rsidRPr="0043343E">
              <w:rPr>
                <w:rFonts w:asciiTheme="minorHAnsi" w:eastAsiaTheme="minorHAnsi" w:hAnsiTheme="minorHAnsi" w:cstheme="minorHAnsi"/>
                <w:sz w:val="22"/>
                <w:lang w:val="fr-FR" w:eastAsia="zh-CN"/>
              </w:rPr>
              <w:t xml:space="preserve">Počítám po statisících , desetittisících  a tisících , používám rozvinutý zápis čísla v desítkové soustavě . </w:t>
            </w:r>
          </w:p>
          <w:p w:rsidR="00F7730B" w:rsidRPr="0043343E" w:rsidRDefault="00F7730B" w:rsidP="007770B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sz w:val="22"/>
                <w:lang w:val="fr-FR" w:eastAsia="zh-CN"/>
              </w:rPr>
            </w:pPr>
            <w:r w:rsidRPr="0043343E">
              <w:rPr>
                <w:rFonts w:asciiTheme="minorHAnsi" w:eastAsiaTheme="minorHAnsi" w:hAnsiTheme="minorHAnsi" w:cstheme="minorHAnsi"/>
                <w:sz w:val="22"/>
                <w:lang w:val="fr-FR" w:eastAsia="zh-CN"/>
              </w:rPr>
              <w:t>- Řeším a tvořím slovní úlohy vedoucí ke vztahu ,,o x (méně) a ,,xkrát (více ) (méně ).</w:t>
            </w:r>
          </w:p>
          <w:p w:rsidR="00F7730B" w:rsidRPr="002E2FD5" w:rsidRDefault="00F7730B" w:rsidP="007770B1">
            <w:pPr>
              <w:pStyle w:val="paragraph"/>
              <w:spacing w:before="0" w:beforeAutospacing="0" w:after="0" w:afterAutospacing="0"/>
              <w:textAlignment w:val="baseline"/>
              <w:rPr>
                <w:rFonts w:eastAsiaTheme="minorHAnsi"/>
                <w:sz w:val="22"/>
                <w:lang w:val="fr-FR" w:eastAsia="zh-CN"/>
              </w:rPr>
            </w:pPr>
            <w:r w:rsidRPr="0043343E">
              <w:rPr>
                <w:rFonts w:asciiTheme="minorHAnsi" w:eastAsiaTheme="minorHAnsi" w:hAnsiTheme="minorHAnsi" w:cstheme="minorHAnsi"/>
                <w:sz w:val="22"/>
                <w:lang w:val="fr-FR" w:eastAsia="zh-CN"/>
              </w:rPr>
              <w:t>- Nacvičuji grafické sčítání a odčítání úseček .</w:t>
            </w:r>
            <w:r>
              <w:rPr>
                <w:rFonts w:eastAsiaTheme="minorHAnsi"/>
                <w:sz w:val="22"/>
                <w:lang w:val="fr-FR" w:eastAsia="zh-CN"/>
              </w:rPr>
              <w:t xml:space="preserve"> </w:t>
            </w:r>
          </w:p>
        </w:tc>
        <w:tc>
          <w:tcPr>
            <w:tcW w:w="1985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bookmarkStart w:id="0" w:name="_GoBack"/>
        <w:bookmarkEnd w:id="0"/>
      </w:tr>
      <w:tr w:rsidR="003970BC" w:rsidTr="00CD205E">
        <w:tc>
          <w:tcPr>
            <w:tcW w:w="1101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E61FCA" w:rsidRPr="003970BC" w:rsidRDefault="00E61FCA" w:rsidP="00E61FC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0560FB" w:rsidRDefault="000560FB" w:rsidP="00C40B26">
      <w:pPr>
        <w:spacing w:line="276" w:lineRule="auto"/>
      </w:pPr>
    </w:p>
    <w:sectPr w:rsidR="000560FB" w:rsidSect="0005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C6A6A"/>
    <w:multiLevelType w:val="hybridMultilevel"/>
    <w:tmpl w:val="B7AA650C"/>
    <w:lvl w:ilvl="0" w:tplc="09D6CA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E4E40"/>
    <w:multiLevelType w:val="hybridMultilevel"/>
    <w:tmpl w:val="0B145176"/>
    <w:lvl w:ilvl="0" w:tplc="7C7E50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50625"/>
    <w:multiLevelType w:val="hybridMultilevel"/>
    <w:tmpl w:val="867265D0"/>
    <w:lvl w:ilvl="0" w:tplc="E69C97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53535"/>
    <w:multiLevelType w:val="hybridMultilevel"/>
    <w:tmpl w:val="64CC3ED6"/>
    <w:lvl w:ilvl="0" w:tplc="304AF7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51CB9"/>
    <w:multiLevelType w:val="hybridMultilevel"/>
    <w:tmpl w:val="C52A6FA4"/>
    <w:lvl w:ilvl="0" w:tplc="929015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37CAC"/>
    <w:multiLevelType w:val="hybridMultilevel"/>
    <w:tmpl w:val="E64CAE5C"/>
    <w:lvl w:ilvl="0" w:tplc="B6F2EB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9463C"/>
    <w:multiLevelType w:val="hybridMultilevel"/>
    <w:tmpl w:val="9F4EE60C"/>
    <w:lvl w:ilvl="0" w:tplc="56D490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0138D"/>
    <w:multiLevelType w:val="hybridMultilevel"/>
    <w:tmpl w:val="9ED86DA2"/>
    <w:lvl w:ilvl="0" w:tplc="FBF2F9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10A6"/>
    <w:multiLevelType w:val="hybridMultilevel"/>
    <w:tmpl w:val="4B0A0E20"/>
    <w:lvl w:ilvl="0" w:tplc="70F612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C85212"/>
    <w:multiLevelType w:val="hybridMultilevel"/>
    <w:tmpl w:val="91923B2E"/>
    <w:lvl w:ilvl="0" w:tplc="8B50DE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F5B1B"/>
    <w:multiLevelType w:val="hybridMultilevel"/>
    <w:tmpl w:val="EA04339E"/>
    <w:lvl w:ilvl="0" w:tplc="301E4D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33320"/>
    <w:multiLevelType w:val="hybridMultilevel"/>
    <w:tmpl w:val="2BB65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31A7D"/>
    <w:multiLevelType w:val="hybridMultilevel"/>
    <w:tmpl w:val="04907070"/>
    <w:lvl w:ilvl="0" w:tplc="E416A5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93ECA"/>
    <w:multiLevelType w:val="hybridMultilevel"/>
    <w:tmpl w:val="9190E0E4"/>
    <w:lvl w:ilvl="0" w:tplc="E87C74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2A3442"/>
    <w:multiLevelType w:val="hybridMultilevel"/>
    <w:tmpl w:val="EE8AB6F0"/>
    <w:lvl w:ilvl="0" w:tplc="F392CB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35345"/>
    <w:multiLevelType w:val="hybridMultilevel"/>
    <w:tmpl w:val="F9560418"/>
    <w:lvl w:ilvl="0" w:tplc="1CF4FD3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00A66"/>
    <w:multiLevelType w:val="hybridMultilevel"/>
    <w:tmpl w:val="DA0CB4E0"/>
    <w:lvl w:ilvl="0" w:tplc="DA744C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5C190E"/>
    <w:multiLevelType w:val="hybridMultilevel"/>
    <w:tmpl w:val="275080CE"/>
    <w:lvl w:ilvl="0" w:tplc="095C8C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63580C"/>
    <w:multiLevelType w:val="hybridMultilevel"/>
    <w:tmpl w:val="953A5BA8"/>
    <w:lvl w:ilvl="0" w:tplc="0D1C31E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3"/>
  </w:num>
  <w:num w:numId="5">
    <w:abstractNumId w:val="17"/>
  </w:num>
  <w:num w:numId="6">
    <w:abstractNumId w:val="15"/>
  </w:num>
  <w:num w:numId="7">
    <w:abstractNumId w:val="6"/>
  </w:num>
  <w:num w:numId="8">
    <w:abstractNumId w:val="14"/>
  </w:num>
  <w:num w:numId="9">
    <w:abstractNumId w:val="10"/>
  </w:num>
  <w:num w:numId="10">
    <w:abstractNumId w:val="8"/>
  </w:num>
  <w:num w:numId="11">
    <w:abstractNumId w:val="1"/>
  </w:num>
  <w:num w:numId="12">
    <w:abstractNumId w:val="4"/>
  </w:num>
  <w:num w:numId="13">
    <w:abstractNumId w:val="5"/>
  </w:num>
  <w:num w:numId="14">
    <w:abstractNumId w:val="2"/>
  </w:num>
  <w:num w:numId="15">
    <w:abstractNumId w:val="7"/>
  </w:num>
  <w:num w:numId="16">
    <w:abstractNumId w:val="18"/>
  </w:num>
  <w:num w:numId="17">
    <w:abstractNumId w:val="12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0BC"/>
    <w:rsid w:val="00051DFB"/>
    <w:rsid w:val="000560FB"/>
    <w:rsid w:val="000E27C1"/>
    <w:rsid w:val="0010762B"/>
    <w:rsid w:val="00161E32"/>
    <w:rsid w:val="00287FF2"/>
    <w:rsid w:val="002C3D2D"/>
    <w:rsid w:val="002E2FD5"/>
    <w:rsid w:val="002F53BC"/>
    <w:rsid w:val="0032207D"/>
    <w:rsid w:val="003313AF"/>
    <w:rsid w:val="003702C8"/>
    <w:rsid w:val="003970BC"/>
    <w:rsid w:val="003A0787"/>
    <w:rsid w:val="003E3D98"/>
    <w:rsid w:val="004235CB"/>
    <w:rsid w:val="0043343E"/>
    <w:rsid w:val="004C7998"/>
    <w:rsid w:val="00557C0A"/>
    <w:rsid w:val="005B2636"/>
    <w:rsid w:val="006079CE"/>
    <w:rsid w:val="00666911"/>
    <w:rsid w:val="0069320F"/>
    <w:rsid w:val="006C7F67"/>
    <w:rsid w:val="006F7AD5"/>
    <w:rsid w:val="00717841"/>
    <w:rsid w:val="00730F94"/>
    <w:rsid w:val="007770B1"/>
    <w:rsid w:val="00A3628E"/>
    <w:rsid w:val="00A67EFF"/>
    <w:rsid w:val="00B920AB"/>
    <w:rsid w:val="00C40B26"/>
    <w:rsid w:val="00C8681D"/>
    <w:rsid w:val="00CD205E"/>
    <w:rsid w:val="00CD5922"/>
    <w:rsid w:val="00D5471E"/>
    <w:rsid w:val="00E61FCA"/>
    <w:rsid w:val="00F7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D7525"/>
  <w15:docId w15:val="{8C0DB510-8F13-494E-A7DD-1C933485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13AF"/>
    <w:rPr>
      <w:rFonts w:ascii="Comic Sans MS" w:hAnsi="Comic Sans MS"/>
      <w:sz w:val="22"/>
      <w:szCs w:val="24"/>
      <w:lang w:val="fr-FR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97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970BC"/>
    <w:pPr>
      <w:ind w:left="720"/>
      <w:contextualSpacing/>
    </w:pPr>
  </w:style>
  <w:style w:type="paragraph" w:customStyle="1" w:styleId="paragraph">
    <w:name w:val="paragraph"/>
    <w:basedOn w:val="Normln"/>
    <w:rsid w:val="00287FF2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cs-CZ" w:eastAsia="cs-CZ"/>
    </w:rPr>
  </w:style>
  <w:style w:type="character" w:customStyle="1" w:styleId="contextualspellingandgrammarerror">
    <w:name w:val="contextualspellingandgrammarerror"/>
    <w:basedOn w:val="Standardnpsmoodstavce"/>
    <w:rsid w:val="00287FF2"/>
  </w:style>
  <w:style w:type="character" w:customStyle="1" w:styleId="normaltextrun">
    <w:name w:val="normaltextrun"/>
    <w:basedOn w:val="Standardnpsmoodstavce"/>
    <w:rsid w:val="00287FF2"/>
  </w:style>
  <w:style w:type="character" w:customStyle="1" w:styleId="eop">
    <w:name w:val="eop"/>
    <w:basedOn w:val="Standardnpsmoodstavce"/>
    <w:rsid w:val="00287FF2"/>
  </w:style>
  <w:style w:type="character" w:customStyle="1" w:styleId="spellingerror">
    <w:name w:val="spellingerror"/>
    <w:basedOn w:val="Standardnpsmoodstavce"/>
    <w:rsid w:val="00287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7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rackova</dc:creator>
  <cp:lastModifiedBy>Jiřina Matoušková</cp:lastModifiedBy>
  <cp:revision>4</cp:revision>
  <dcterms:created xsi:type="dcterms:W3CDTF">2022-05-19T09:15:00Z</dcterms:created>
  <dcterms:modified xsi:type="dcterms:W3CDTF">2022-12-19T10:06:00Z</dcterms:modified>
</cp:coreProperties>
</file>