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1B" w:rsidRDefault="005E221B" w:rsidP="005E221B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110"/>
        <w:gridCol w:w="2144"/>
        <w:gridCol w:w="2119"/>
      </w:tblGrid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Pr="00AB6216" w:rsidRDefault="005E221B">
            <w:pPr>
              <w:pStyle w:val="Obsahtabulky"/>
              <w:snapToGrid w:val="0"/>
              <w:rPr>
                <w:sz w:val="22"/>
                <w:szCs w:val="22"/>
                <w:lang w:eastAsia="en-US"/>
              </w:rPr>
            </w:pPr>
            <w:r w:rsidRPr="00AB6216">
              <w:rPr>
                <w:sz w:val="22"/>
                <w:szCs w:val="22"/>
                <w:lang w:eastAsia="en-US"/>
              </w:rPr>
              <w:t xml:space="preserve">Ovládám písemné sčítání, odčítání, násobení a dělení desetinných </w:t>
            </w:r>
            <w:proofErr w:type="gramStart"/>
            <w:r w:rsidRPr="00AB6216">
              <w:rPr>
                <w:sz w:val="22"/>
                <w:szCs w:val="22"/>
                <w:lang w:eastAsia="en-US"/>
              </w:rPr>
              <w:t>čísel</w:t>
            </w:r>
            <w:r w:rsidR="00AB6216" w:rsidRPr="00AB6216">
              <w:rPr>
                <w:sz w:val="22"/>
                <w:szCs w:val="22"/>
                <w:lang w:eastAsia="en-US"/>
              </w:rPr>
              <w:t>,</w:t>
            </w:r>
            <w:r w:rsidRPr="00AB6216">
              <w:rPr>
                <w:sz w:val="22"/>
                <w:szCs w:val="22"/>
                <w:lang w:eastAsia="en-US"/>
              </w:rPr>
              <w:t xml:space="preserve">  </w:t>
            </w:r>
            <w:r w:rsidR="00AB6216" w:rsidRPr="00AB6216">
              <w:rPr>
                <w:sz w:val="22"/>
                <w:szCs w:val="22"/>
                <w:lang w:eastAsia="en-US"/>
              </w:rPr>
              <w:t>po</w:t>
            </w:r>
            <w:r w:rsidRPr="00AB6216">
              <w:rPr>
                <w:sz w:val="22"/>
                <w:szCs w:val="22"/>
                <w:lang w:eastAsia="en-US"/>
              </w:rPr>
              <w:t>užívám</w:t>
            </w:r>
            <w:proofErr w:type="gramEnd"/>
            <w:r w:rsidRPr="00AB6216">
              <w:rPr>
                <w:sz w:val="22"/>
                <w:szCs w:val="22"/>
                <w:lang w:eastAsia="en-US"/>
              </w:rPr>
              <w:t xml:space="preserve"> pravidla pro zaokrouhlování a porovnávání desetinných  čísel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čísly, zaokrouhlování, porovnávání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písemné sčítání, odčítání, násobení a dělení desetinných čísel ve slovních úlohách</w:t>
            </w:r>
            <w:r w:rsidR="00AB6216">
              <w:t>, převádím jednotky délky, hmotnosti i obsahu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</w:t>
            </w:r>
            <w:r w:rsidR="00AB6216">
              <w:t>, převody jednotek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(závorky, násobení a dělení, sčítání a odčítání) při počítání s desetinnými čísly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Rozliším velikost úhlu, převádím stupně na minuty a naopak, velikosti úhlů sčítám i odčítám, užívám pravidlo o vrcholových a vedlejších úhlech při výpočtech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Úhel a jeho velikost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Rozhoduji o možnosti sestrojit trojúhelník s využitím trojúhelníkové nerovnosti a s využitím pravidel pro součet vnitřních úhlů v trojúhelníku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proofErr w:type="gramStart"/>
            <w:r>
              <w:t>Opakování - Trojúhelníky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AB6216" w:rsidTr="00AB6216">
        <w:tc>
          <w:tcPr>
            <w:tcW w:w="2689" w:type="dxa"/>
            <w:hideMark/>
          </w:tcPr>
          <w:p w:rsidR="00AB6216" w:rsidRDefault="00AB6216" w:rsidP="00493E4F">
            <w:pPr>
              <w:spacing w:line="240" w:lineRule="auto"/>
            </w:pPr>
            <w:r>
              <w:t>Znám znaky dělitelnosti, rozumím pojmům násobek, dělitel, prvočíslo, určím největší společný dělitel a nejmenší společný násobek dvou čísel</w:t>
            </w:r>
          </w:p>
        </w:tc>
        <w:tc>
          <w:tcPr>
            <w:tcW w:w="2110" w:type="dxa"/>
            <w:hideMark/>
          </w:tcPr>
          <w:p w:rsidR="00AB6216" w:rsidRDefault="00AB6216" w:rsidP="00493E4F">
            <w:pPr>
              <w:spacing w:line="240" w:lineRule="auto"/>
            </w:pPr>
            <w:r>
              <w:t xml:space="preserve">Opakování </w:t>
            </w:r>
            <w:proofErr w:type="gramStart"/>
            <w:r>
              <w:t>-  Dělitelnost</w:t>
            </w:r>
            <w:proofErr w:type="gramEnd"/>
          </w:p>
        </w:tc>
        <w:tc>
          <w:tcPr>
            <w:tcW w:w="2144" w:type="dxa"/>
          </w:tcPr>
          <w:p w:rsidR="00AB6216" w:rsidRDefault="00AB6216" w:rsidP="00493E4F">
            <w:pPr>
              <w:spacing w:line="240" w:lineRule="auto"/>
            </w:pPr>
          </w:p>
        </w:tc>
        <w:tc>
          <w:tcPr>
            <w:tcW w:w="2119" w:type="dxa"/>
          </w:tcPr>
          <w:p w:rsidR="00AB6216" w:rsidRDefault="00AB6216" w:rsidP="00493E4F">
            <w:pPr>
              <w:spacing w:line="240" w:lineRule="auto"/>
            </w:pPr>
          </w:p>
        </w:tc>
      </w:tr>
      <w:tr w:rsidR="00AB6216" w:rsidTr="00AB6216">
        <w:tc>
          <w:tcPr>
            <w:tcW w:w="2689" w:type="dxa"/>
            <w:hideMark/>
          </w:tcPr>
          <w:p w:rsidR="00AB6216" w:rsidRDefault="00AB6216" w:rsidP="00493E4F">
            <w:pPr>
              <w:spacing w:line="240" w:lineRule="auto"/>
            </w:pPr>
            <w:r>
              <w:t xml:space="preserve">Převádím </w:t>
            </w:r>
            <w:proofErr w:type="gramStart"/>
            <w:r>
              <w:t xml:space="preserve">jednotky </w:t>
            </w:r>
            <w:r>
              <w:t xml:space="preserve"> objemu</w:t>
            </w:r>
            <w:proofErr w:type="gramEnd"/>
            <w:r>
              <w:t>, v</w:t>
            </w:r>
            <w:r>
              <w:t>yužívám vzorce pro výpočet povrchu a objemu krychle a kvádru</w:t>
            </w:r>
          </w:p>
        </w:tc>
        <w:tc>
          <w:tcPr>
            <w:tcW w:w="2110" w:type="dxa"/>
            <w:hideMark/>
          </w:tcPr>
          <w:p w:rsidR="00AB6216" w:rsidRDefault="00AB6216" w:rsidP="00493E4F">
            <w:pPr>
              <w:spacing w:line="240" w:lineRule="auto"/>
            </w:pPr>
            <w:proofErr w:type="gramStart"/>
            <w:r>
              <w:t>Opakování - Převody</w:t>
            </w:r>
            <w:proofErr w:type="gramEnd"/>
            <w:r>
              <w:t xml:space="preserve"> jednotek </w:t>
            </w:r>
          </w:p>
          <w:p w:rsidR="00AB6216" w:rsidRDefault="00AB6216" w:rsidP="00493E4F">
            <w:pPr>
              <w:spacing w:line="240" w:lineRule="auto"/>
            </w:pPr>
            <w:r>
              <w:t>Opakování – Krychle a kvádr</w:t>
            </w:r>
          </w:p>
        </w:tc>
        <w:tc>
          <w:tcPr>
            <w:tcW w:w="2144" w:type="dxa"/>
          </w:tcPr>
          <w:p w:rsidR="00AB6216" w:rsidRDefault="00AB6216" w:rsidP="00493E4F">
            <w:pPr>
              <w:spacing w:line="240" w:lineRule="auto"/>
            </w:pPr>
          </w:p>
        </w:tc>
        <w:tc>
          <w:tcPr>
            <w:tcW w:w="2119" w:type="dxa"/>
          </w:tcPr>
          <w:p w:rsidR="00AB6216" w:rsidRDefault="00AB6216" w:rsidP="00493E4F">
            <w:pPr>
              <w:spacing w:line="240" w:lineRule="auto"/>
            </w:pPr>
          </w:p>
        </w:tc>
      </w:tr>
    </w:tbl>
    <w:p w:rsidR="005E221B" w:rsidRDefault="005E221B" w:rsidP="005E221B"/>
    <w:p w:rsidR="00AB6216" w:rsidRDefault="00AB6216" w:rsidP="005E221B"/>
    <w:p w:rsidR="00AB6216" w:rsidRDefault="00AB6216" w:rsidP="005E221B"/>
    <w:p w:rsidR="00AB6216" w:rsidRDefault="00AB6216" w:rsidP="005E221B"/>
    <w:p w:rsidR="005E221B" w:rsidRDefault="005E221B" w:rsidP="005E221B">
      <w:pPr>
        <w:rPr>
          <w:b/>
          <w:bCs/>
        </w:rPr>
      </w:pPr>
      <w:r>
        <w:rPr>
          <w:b/>
          <w:bCs/>
        </w:rPr>
        <w:lastRenderedPageBreak/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2351"/>
        <w:gridCol w:w="2197"/>
        <w:gridCol w:w="2175"/>
      </w:tblGrid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 Přečtu, zapíšu a najdu na číselné ose kladné i záporné číslo, určím číslo opačné, porovnám celá čísla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Celá </w:t>
            </w:r>
            <w:proofErr w:type="gramStart"/>
            <w:r>
              <w:t>čísla - úvod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Rozumím pojmu absolutní hodnota, vypočítám jednoduché příklady s absolutní hodnotou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Absolutní hodnota celého čísla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Sčítám a odčítám dvě i více celých čísel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Sčítání a odčítání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Násobím a dělím celá čísla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Násobení a dělení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v oboru celých čísel u jednodušších příkladů</w:t>
            </w:r>
          </w:p>
          <w:p w:rsidR="005E221B" w:rsidRDefault="005E221B">
            <w:pPr>
              <w:spacing w:line="240" w:lineRule="auto"/>
            </w:pPr>
            <w:r>
              <w:t>(závorky,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proofErr w:type="gramStart"/>
            <w:r>
              <w:t>Jednodušší  příklady</w:t>
            </w:r>
            <w:proofErr w:type="gramEnd"/>
            <w:r>
              <w:t xml:space="preserve"> v oboru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v oboru celých čísel u složitějších příkladů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Složitější příklady v oboru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Umím pracovat s celými čísly ve slovních úlohách,</w:t>
            </w:r>
          </w:p>
          <w:p w:rsidR="005E221B" w:rsidRDefault="005E221B">
            <w:pPr>
              <w:spacing w:line="240" w:lineRule="auto"/>
            </w:pPr>
            <w:r>
              <w:t xml:space="preserve">doplním logickou řadu čísel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Slovní úlohy s celými čísly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</w:tbl>
    <w:p w:rsidR="00AB6216" w:rsidRDefault="00AB6216" w:rsidP="005E221B"/>
    <w:p w:rsidR="005E221B" w:rsidRDefault="005E221B" w:rsidP="005E221B">
      <w:pPr>
        <w:pStyle w:val="Bezmezer"/>
        <w:rPr>
          <w:sz w:val="24"/>
          <w:szCs w:val="24"/>
        </w:rPr>
      </w:pPr>
    </w:p>
    <w:p w:rsidR="005E221B" w:rsidRDefault="005E221B" w:rsidP="005E221B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2341"/>
        <w:gridCol w:w="2217"/>
        <w:gridCol w:w="2197"/>
      </w:tblGrid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 Zapíši zlomek, rozšířím, zkrátím, upravím do základního tvaru,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Zlomky, základní tvar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Převedu zlomek na desetinné </w:t>
            </w:r>
            <w:proofErr w:type="gramStart"/>
            <w:r>
              <w:t>číslo ,</w:t>
            </w:r>
            <w:proofErr w:type="gramEnd"/>
            <w:r>
              <w:t xml:space="preserve">  zlomek převádím na smíšené číslo a naopak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Zlomky, smíšené číslo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Sčítám a odčítám zlomky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Sčítání a odčítání zlomků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Násobím a dělím zlomky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Násobení a dělení zlomků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lastRenderedPageBreak/>
              <w:t>Ovládám pořadí výpočtů (závorky,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Počítání se zlomky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Vyřeším složený zlomek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Složený zlomek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  <w:r>
              <w:t xml:space="preserve">Umím pracovat se zlomky </w:t>
            </w:r>
            <w:bookmarkStart w:id="0" w:name="_GoBack"/>
            <w:bookmarkEnd w:id="0"/>
            <w:r>
              <w:t>ve slovních úlohách</w:t>
            </w:r>
          </w:p>
          <w:p w:rsidR="005E221B" w:rsidRDefault="005E221B">
            <w:pPr>
              <w:spacing w:line="240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Slovní úlohy se zlomky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</w:tbl>
    <w:p w:rsidR="005E221B" w:rsidRDefault="005E221B" w:rsidP="005E221B"/>
    <w:p w:rsidR="005E221B" w:rsidRDefault="005E221B" w:rsidP="005E221B">
      <w:pPr>
        <w:pStyle w:val="Bezmezer"/>
        <w:rPr>
          <w:sz w:val="24"/>
          <w:szCs w:val="24"/>
        </w:rPr>
      </w:pPr>
    </w:p>
    <w:p w:rsidR="005E221B" w:rsidRDefault="005E221B" w:rsidP="005E221B">
      <w:pPr>
        <w:pStyle w:val="Bezmezer"/>
        <w:rPr>
          <w:sz w:val="24"/>
          <w:szCs w:val="24"/>
        </w:rPr>
      </w:pPr>
    </w:p>
    <w:p w:rsidR="005E221B" w:rsidRDefault="005E221B" w:rsidP="005E221B"/>
    <w:p w:rsidR="009D2B0F" w:rsidRPr="005E221B" w:rsidRDefault="009D2B0F" w:rsidP="005E221B">
      <w:pPr>
        <w:pStyle w:val="Bezmezer"/>
        <w:rPr>
          <w:sz w:val="24"/>
          <w:szCs w:val="24"/>
        </w:rPr>
      </w:pPr>
    </w:p>
    <w:sectPr w:rsidR="009D2B0F" w:rsidRPr="005E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B"/>
    <w:rsid w:val="005E221B"/>
    <w:rsid w:val="009D2B0F"/>
    <w:rsid w:val="00A82633"/>
    <w:rsid w:val="00A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5AC"/>
  <w15:chartTrackingRefBased/>
  <w15:docId w15:val="{14695708-83CF-4959-96A1-ED20DC9D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2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221B"/>
    <w:pPr>
      <w:spacing w:after="0" w:line="240" w:lineRule="auto"/>
    </w:pPr>
  </w:style>
  <w:style w:type="paragraph" w:customStyle="1" w:styleId="Obsahtabulky">
    <w:name w:val="Obsah tabulky"/>
    <w:basedOn w:val="Normln"/>
    <w:rsid w:val="005E22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5E2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2022-09-23T20:49:00Z</dcterms:created>
  <dcterms:modified xsi:type="dcterms:W3CDTF">2022-09-23T20:49:00Z</dcterms:modified>
</cp:coreProperties>
</file>