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E05FEC" w:rsidP="00E81F0F">
      <w:pPr>
        <w:rPr>
          <w:b/>
          <w:bCs/>
        </w:rPr>
      </w:pPr>
      <w:r>
        <w:rPr>
          <w:b/>
          <w:bCs/>
        </w:rPr>
        <w:t>Březen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733"/>
        <w:gridCol w:w="2533"/>
        <w:gridCol w:w="2533"/>
      </w:tblGrid>
      <w:tr w:rsidR="00E81F0F" w:rsidRPr="00480191" w:rsidTr="00E05FEC">
        <w:tc>
          <w:tcPr>
            <w:tcW w:w="2657" w:type="dxa"/>
          </w:tcPr>
          <w:p w:rsidR="00E81F0F" w:rsidRPr="00480191" w:rsidRDefault="008C7769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76712E" w:rsidTr="00E05FEC">
        <w:tc>
          <w:tcPr>
            <w:tcW w:w="2657" w:type="dxa"/>
          </w:tcPr>
          <w:p w:rsidR="0076712E" w:rsidRDefault="0076712E" w:rsidP="00E81F0F">
            <w:r>
              <w:t>Rozliším shodné a podobné rovinné útvary, určím poměr podobnosti</w:t>
            </w:r>
            <w:r w:rsidR="00B37635">
              <w:t xml:space="preserve"> z rozměrů útvaru a naopak</w:t>
            </w:r>
          </w:p>
        </w:tc>
        <w:tc>
          <w:tcPr>
            <w:tcW w:w="2733" w:type="dxa"/>
          </w:tcPr>
          <w:p w:rsidR="0076712E" w:rsidRDefault="00B37635" w:rsidP="00E81F0F">
            <w:r>
              <w:t>Podobnost</w:t>
            </w:r>
          </w:p>
        </w:tc>
        <w:tc>
          <w:tcPr>
            <w:tcW w:w="2533" w:type="dxa"/>
          </w:tcPr>
          <w:p w:rsidR="0076712E" w:rsidRDefault="0076712E" w:rsidP="00E81F0F"/>
        </w:tc>
        <w:tc>
          <w:tcPr>
            <w:tcW w:w="2533" w:type="dxa"/>
          </w:tcPr>
          <w:p w:rsidR="0076712E" w:rsidRDefault="0076712E" w:rsidP="00E81F0F"/>
        </w:tc>
      </w:tr>
      <w:tr w:rsidR="0076712E" w:rsidTr="00E05FEC">
        <w:tc>
          <w:tcPr>
            <w:tcW w:w="2657" w:type="dxa"/>
          </w:tcPr>
          <w:p w:rsidR="0076712E" w:rsidRDefault="00B37635" w:rsidP="00E81F0F">
            <w:r>
              <w:t xml:space="preserve">Využívám věty o podobnosti trojúhelníků </w:t>
            </w:r>
          </w:p>
          <w:p w:rsidR="00B37635" w:rsidRDefault="00B37635" w:rsidP="00E81F0F">
            <w:r>
              <w:t xml:space="preserve">(věta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uu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)</w:t>
            </w:r>
          </w:p>
        </w:tc>
        <w:tc>
          <w:tcPr>
            <w:tcW w:w="2733" w:type="dxa"/>
          </w:tcPr>
          <w:p w:rsidR="0076712E" w:rsidRDefault="00B37635" w:rsidP="00E81F0F">
            <w:r>
              <w:t>Podobnost</w:t>
            </w:r>
          </w:p>
        </w:tc>
        <w:tc>
          <w:tcPr>
            <w:tcW w:w="2533" w:type="dxa"/>
          </w:tcPr>
          <w:p w:rsidR="0076712E" w:rsidRDefault="0076712E" w:rsidP="00E81F0F"/>
        </w:tc>
        <w:tc>
          <w:tcPr>
            <w:tcW w:w="2533" w:type="dxa"/>
          </w:tcPr>
          <w:p w:rsidR="0076712E" w:rsidRDefault="0076712E" w:rsidP="00E81F0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301696"/>
    <w:rsid w:val="0076712E"/>
    <w:rsid w:val="008423B7"/>
    <w:rsid w:val="008C7769"/>
    <w:rsid w:val="00902FF5"/>
    <w:rsid w:val="00B37635"/>
    <w:rsid w:val="00BE470E"/>
    <w:rsid w:val="00C10042"/>
    <w:rsid w:val="00C47EF6"/>
    <w:rsid w:val="00C8337A"/>
    <w:rsid w:val="00C84884"/>
    <w:rsid w:val="00D737D1"/>
    <w:rsid w:val="00D96A51"/>
    <w:rsid w:val="00DB05CA"/>
    <w:rsid w:val="00E05FEC"/>
    <w:rsid w:val="00E81F0F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741"/>
  <w15:docId w15:val="{AF4FD18A-75DF-4FFF-A20F-57AC2D8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2021-03-14T19:10:00Z</dcterms:created>
  <dcterms:modified xsi:type="dcterms:W3CDTF">2021-03-14T19:10:00Z</dcterms:modified>
</cp:coreProperties>
</file>