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tblpY="961"/>
        <w:tblW w:w="15304" w:type="dxa"/>
        <w:tblLook w:val="04A0" w:firstRow="1" w:lastRow="0" w:firstColumn="1" w:lastColumn="0" w:noHBand="0" w:noVBand="1"/>
      </w:tblPr>
      <w:tblGrid>
        <w:gridCol w:w="1838"/>
        <w:gridCol w:w="3969"/>
        <w:gridCol w:w="4961"/>
        <w:gridCol w:w="4536"/>
      </w:tblGrid>
      <w:tr w:rsidR="00DF2C27" w:rsidRPr="0084365F" w:rsidTr="00547C17">
        <w:tc>
          <w:tcPr>
            <w:tcW w:w="1838" w:type="dxa"/>
          </w:tcPr>
          <w:p w:rsidR="00DF2C27" w:rsidRPr="0084365F" w:rsidRDefault="006C5A8D" w:rsidP="003A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 </w:t>
            </w:r>
            <w:r w:rsidR="003A0B25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</w:tr>
      <w:tr w:rsidR="00DF2C27" w:rsidRPr="0084365F" w:rsidTr="00547C17">
        <w:tc>
          <w:tcPr>
            <w:tcW w:w="1838" w:type="dxa"/>
          </w:tcPr>
          <w:p w:rsidR="00DF2C27" w:rsidRPr="0084365F" w:rsidRDefault="00DF2C27" w:rsidP="00DF2C27">
            <w:pPr>
              <w:rPr>
                <w:sz w:val="24"/>
                <w:szCs w:val="24"/>
              </w:rPr>
            </w:pPr>
            <w:r w:rsidRPr="0084365F">
              <w:rPr>
                <w:sz w:val="24"/>
                <w:szCs w:val="24"/>
              </w:rPr>
              <w:t xml:space="preserve">měsíc </w:t>
            </w:r>
          </w:p>
        </w:tc>
        <w:tc>
          <w:tcPr>
            <w:tcW w:w="3969" w:type="dxa"/>
          </w:tcPr>
          <w:p w:rsidR="00DF2C27" w:rsidRPr="0084365F" w:rsidRDefault="003A0B25" w:rsidP="00A26D6A">
            <w:pPr>
              <w:pStyle w:val="Obsahtabulky"/>
              <w:jc w:val="center"/>
              <w:rPr>
                <w:rFonts w:ascii="Calibri" w:hAnsi="Calibri"/>
              </w:rPr>
            </w:pPr>
            <w:r w:rsidRPr="0084365F">
              <w:rPr>
                <w:rFonts w:ascii="Calibri" w:hAnsi="Calibri"/>
              </w:rPr>
              <w:t>U</w:t>
            </w:r>
            <w:r w:rsidR="00DF2C27" w:rsidRPr="0084365F">
              <w:rPr>
                <w:rFonts w:ascii="Calibri" w:hAnsi="Calibri"/>
              </w:rPr>
              <w:t>čivo</w:t>
            </w:r>
          </w:p>
        </w:tc>
        <w:tc>
          <w:tcPr>
            <w:tcW w:w="4961" w:type="dxa"/>
          </w:tcPr>
          <w:p w:rsidR="00DF2C27" w:rsidRPr="0084365F" w:rsidRDefault="006C5A8D" w:rsidP="006C5A8D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sebehodnocení</w:t>
            </w:r>
          </w:p>
        </w:tc>
        <w:tc>
          <w:tcPr>
            <w:tcW w:w="4536" w:type="dxa"/>
          </w:tcPr>
          <w:p w:rsidR="00DF2C27" w:rsidRPr="0084365F" w:rsidRDefault="00DF2C27" w:rsidP="006C5A8D">
            <w:pPr>
              <w:pStyle w:val="Obsahtabulky"/>
              <w:rPr>
                <w:rFonts w:ascii="Calibri" w:hAnsi="Calibri"/>
              </w:rPr>
            </w:pPr>
          </w:p>
        </w:tc>
      </w:tr>
      <w:tr w:rsidR="00DE74B3" w:rsidRPr="0084365F" w:rsidTr="00547C17">
        <w:tc>
          <w:tcPr>
            <w:tcW w:w="1838" w:type="dxa"/>
          </w:tcPr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Pr="0084365F" w:rsidRDefault="00A26D6A" w:rsidP="00DE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</w:t>
            </w:r>
          </w:p>
        </w:tc>
        <w:tc>
          <w:tcPr>
            <w:tcW w:w="3969" w:type="dxa"/>
          </w:tcPr>
          <w:p w:rsidR="00DE74B3" w:rsidRPr="006C5A8D" w:rsidRDefault="00A26D6A" w:rsidP="00A26D6A">
            <w:pPr>
              <w:pStyle w:val="Obsahtabulky"/>
              <w:rPr>
                <w:rFonts w:ascii="Calibri" w:hAnsi="Calibri"/>
                <w:b/>
              </w:rPr>
            </w:pPr>
            <w:r w:rsidRPr="00A26D6A">
              <w:rPr>
                <w:rFonts w:ascii="Calibri" w:hAnsi="Calibri"/>
                <w:b/>
              </w:rPr>
              <w:t>Energie</w:t>
            </w:r>
            <w:r>
              <w:rPr>
                <w:rFonts w:ascii="Calibri" w:hAnsi="Calibri"/>
                <w:b/>
              </w:rPr>
              <w:t xml:space="preserve">, </w:t>
            </w:r>
            <w:r w:rsidRPr="00A26D6A">
              <w:rPr>
                <w:rFonts w:ascii="Calibri" w:hAnsi="Calibri"/>
                <w:b/>
              </w:rPr>
              <w:t>Druhy a formy energie</w:t>
            </w:r>
            <w:r>
              <w:rPr>
                <w:rFonts w:ascii="Calibri" w:hAnsi="Calibri"/>
                <w:b/>
              </w:rPr>
              <w:t xml:space="preserve">, </w:t>
            </w:r>
            <w:r w:rsidRPr="00A26D6A">
              <w:rPr>
                <w:rFonts w:ascii="Calibri" w:hAnsi="Calibri"/>
                <w:b/>
              </w:rPr>
              <w:t>Přeměny energie</w:t>
            </w:r>
            <w:r>
              <w:rPr>
                <w:rFonts w:ascii="Calibri" w:hAnsi="Calibri"/>
                <w:b/>
              </w:rPr>
              <w:t xml:space="preserve">, </w:t>
            </w:r>
            <w:r w:rsidRPr="00A26D6A">
              <w:rPr>
                <w:rFonts w:ascii="Calibri" w:hAnsi="Calibri"/>
                <w:b/>
              </w:rPr>
              <w:t>Mechanická práce</w:t>
            </w:r>
            <w:r>
              <w:rPr>
                <w:rFonts w:ascii="Calibri" w:hAnsi="Calibri"/>
                <w:b/>
              </w:rPr>
              <w:t xml:space="preserve">, </w:t>
            </w:r>
            <w:r w:rsidRPr="00A26D6A">
              <w:rPr>
                <w:rFonts w:ascii="Calibri" w:hAnsi="Calibri"/>
                <w:b/>
              </w:rPr>
              <w:t>Výkon</w:t>
            </w:r>
            <w:r>
              <w:rPr>
                <w:rFonts w:ascii="Calibri" w:hAnsi="Calibri"/>
                <w:b/>
              </w:rPr>
              <w:t xml:space="preserve">, </w:t>
            </w:r>
            <w:r w:rsidRPr="00A26D6A">
              <w:rPr>
                <w:rFonts w:ascii="Calibri" w:hAnsi="Calibri"/>
                <w:b/>
              </w:rPr>
              <w:t>Účinnost</w:t>
            </w:r>
            <w:bookmarkStart w:id="0" w:name="_GoBack"/>
            <w:bookmarkEnd w:id="0"/>
          </w:p>
          <w:p w:rsidR="00A26D6A" w:rsidRPr="00A26D6A" w:rsidRDefault="00DE74B3" w:rsidP="00A26D6A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3A0B25">
              <w:rPr>
                <w:rFonts w:ascii="Calibri" w:hAnsi="Calibri"/>
              </w:rPr>
              <w:t xml:space="preserve"> </w:t>
            </w:r>
            <w:r w:rsidR="00A26D6A" w:rsidRPr="00A26D6A">
              <w:rPr>
                <w:rFonts w:ascii="Calibri" w:hAnsi="Calibri"/>
              </w:rPr>
              <w:t>zná různé druhy a formy energie</w:t>
            </w:r>
          </w:p>
          <w:p w:rsidR="00A26D6A" w:rsidRPr="00A26D6A" w:rsidRDefault="00A26D6A" w:rsidP="00A26D6A">
            <w:pPr>
              <w:pStyle w:val="Obsahtabulky"/>
              <w:rPr>
                <w:rFonts w:ascii="Calibri" w:hAnsi="Calibri"/>
              </w:rPr>
            </w:pPr>
            <w:r w:rsidRPr="00A26D6A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A26D6A">
              <w:rPr>
                <w:rFonts w:ascii="Calibri" w:hAnsi="Calibri"/>
              </w:rPr>
              <w:t>v jednoduchých případech určí změnu pohybové a polohové energie, je schopen porovnat pohybové energie těles na základě jejich hmotnosti a rychlosti</w:t>
            </w:r>
          </w:p>
          <w:p w:rsidR="00A26D6A" w:rsidRPr="00A26D6A" w:rsidRDefault="00A26D6A" w:rsidP="00A26D6A">
            <w:pPr>
              <w:pStyle w:val="Obsahtabulky"/>
              <w:rPr>
                <w:rFonts w:ascii="Calibri" w:hAnsi="Calibri"/>
              </w:rPr>
            </w:pPr>
            <w:r w:rsidRPr="00A26D6A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A26D6A">
              <w:rPr>
                <w:rFonts w:ascii="Calibri" w:hAnsi="Calibri"/>
              </w:rPr>
              <w:t>vysvětlí pojem mechanická práce, výkon, určí, kdy těleso koná práci</w:t>
            </w:r>
          </w:p>
          <w:p w:rsidR="00A26D6A" w:rsidRPr="00A26D6A" w:rsidRDefault="00A26D6A" w:rsidP="00A26D6A">
            <w:pPr>
              <w:pStyle w:val="Obsahtabulky"/>
              <w:rPr>
                <w:rFonts w:ascii="Calibri" w:hAnsi="Calibri"/>
              </w:rPr>
            </w:pPr>
            <w:r w:rsidRPr="00A26D6A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A26D6A">
              <w:rPr>
                <w:rFonts w:ascii="Calibri" w:hAnsi="Calibri"/>
              </w:rPr>
              <w:t>umí používat vztah W=</w:t>
            </w:r>
            <w:proofErr w:type="spellStart"/>
            <w:r w:rsidRPr="00A26D6A">
              <w:rPr>
                <w:rFonts w:ascii="Calibri" w:hAnsi="Calibri"/>
              </w:rPr>
              <w:t>F.s</w:t>
            </w:r>
            <w:proofErr w:type="spellEnd"/>
            <w:r w:rsidRPr="00A26D6A">
              <w:rPr>
                <w:rFonts w:ascii="Calibri" w:hAnsi="Calibri"/>
              </w:rPr>
              <w:t xml:space="preserve"> a P=W/t při řešení problémů</w:t>
            </w:r>
          </w:p>
          <w:p w:rsidR="00DE74B3" w:rsidRPr="0084365F" w:rsidRDefault="00A26D6A" w:rsidP="003A0B25">
            <w:pPr>
              <w:pStyle w:val="Obsahtabulky"/>
              <w:rPr>
                <w:rFonts w:ascii="Calibri" w:hAnsi="Calibri"/>
              </w:rPr>
            </w:pPr>
            <w:r w:rsidRPr="00A26D6A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A26D6A">
              <w:rPr>
                <w:rFonts w:ascii="Calibri" w:hAnsi="Calibri"/>
              </w:rPr>
              <w:t>umí určit a spočítat účinnost zařízení</w:t>
            </w:r>
          </w:p>
        </w:tc>
        <w:tc>
          <w:tcPr>
            <w:tcW w:w="4961" w:type="dxa"/>
          </w:tcPr>
          <w:p w:rsidR="00DE74B3" w:rsidRPr="0084365F" w:rsidRDefault="00DE74B3" w:rsidP="00DF2C27">
            <w:pPr>
              <w:pStyle w:val="Obsahtabulky"/>
              <w:snapToGrid w:val="0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E74B3" w:rsidRPr="0084365F" w:rsidRDefault="00DE74B3" w:rsidP="00DF2C27">
            <w:pPr>
              <w:pStyle w:val="Obsahtabulky"/>
              <w:snapToGrid w:val="0"/>
              <w:rPr>
                <w:rFonts w:ascii="Calibri" w:hAnsi="Calibri"/>
              </w:rPr>
            </w:pPr>
          </w:p>
        </w:tc>
      </w:tr>
    </w:tbl>
    <w:p w:rsidR="0084365F" w:rsidRDefault="0084365F" w:rsidP="00DF2C27">
      <w:pPr>
        <w:rPr>
          <w:sz w:val="24"/>
          <w:szCs w:val="24"/>
        </w:rPr>
      </w:pPr>
    </w:p>
    <w:sectPr w:rsidR="0084365F" w:rsidSect="00DF2C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2DF1C20"/>
    <w:multiLevelType w:val="hybridMultilevel"/>
    <w:tmpl w:val="65E69290"/>
    <w:lvl w:ilvl="0" w:tplc="E8443980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1762FB"/>
    <w:rsid w:val="002C2613"/>
    <w:rsid w:val="00301B41"/>
    <w:rsid w:val="003413B6"/>
    <w:rsid w:val="0037126C"/>
    <w:rsid w:val="003A0B25"/>
    <w:rsid w:val="00547C17"/>
    <w:rsid w:val="006C5A8D"/>
    <w:rsid w:val="007205CF"/>
    <w:rsid w:val="008219DA"/>
    <w:rsid w:val="0084365F"/>
    <w:rsid w:val="009500C3"/>
    <w:rsid w:val="00A26D6A"/>
    <w:rsid w:val="00A94427"/>
    <w:rsid w:val="00BB0036"/>
    <w:rsid w:val="00CD46DE"/>
    <w:rsid w:val="00CE2E73"/>
    <w:rsid w:val="00DE74B3"/>
    <w:rsid w:val="00DF2C27"/>
    <w:rsid w:val="00E01EB3"/>
    <w:rsid w:val="00E30996"/>
    <w:rsid w:val="00EB75F0"/>
    <w:rsid w:val="00E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7ECA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18</cp:revision>
  <dcterms:created xsi:type="dcterms:W3CDTF">2020-05-01T09:34:00Z</dcterms:created>
  <dcterms:modified xsi:type="dcterms:W3CDTF">2020-10-07T16:47:00Z</dcterms:modified>
</cp:coreProperties>
</file>