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4B5596">
        <w:t>středa</w:t>
      </w:r>
      <w:proofErr w:type="gramEnd"/>
      <w:r>
        <w:t xml:space="preserve"> </w:t>
      </w:r>
      <w:r w:rsidR="00CD0809">
        <w:t xml:space="preserve"> </w:t>
      </w:r>
      <w:r w:rsidR="004B5596">
        <w:t>9</w:t>
      </w:r>
      <w:r w:rsidR="006C7640">
        <w:t>.</w:t>
      </w:r>
      <w:r>
        <w:t xml:space="preserve"> 9.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4B5596" w:rsidP="00CD0809">
            <w:r>
              <w:t>Dělení přirozených čísel</w:t>
            </w:r>
            <w:r w:rsidR="006C7640">
              <w:t xml:space="preserve"> – opakování a procvičování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4B5596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6C7640" w:rsidRDefault="00653506" w:rsidP="00A1258B">
            <w:r>
              <w:t>3/5 a, d, e, f</w:t>
            </w:r>
          </w:p>
          <w:p w:rsidR="001332A0" w:rsidRDefault="001332A0" w:rsidP="00A1258B">
            <w:r>
              <w:t>1/zápis poučky -  pojmy součet,  součin,rozdíl, podíl</w:t>
            </w:r>
          </w:p>
        </w:tc>
        <w:tc>
          <w:tcPr>
            <w:tcW w:w="2652" w:type="dxa"/>
          </w:tcPr>
          <w:p w:rsidR="006C7640" w:rsidRDefault="00653506" w:rsidP="00A1258B">
            <w:r>
              <w:t>3/5 celé</w:t>
            </w:r>
          </w:p>
        </w:tc>
        <w:tc>
          <w:tcPr>
            <w:tcW w:w="2652" w:type="dxa"/>
          </w:tcPr>
          <w:p w:rsidR="00D15BE7" w:rsidRDefault="006C7640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C7640" w:rsidP="00653506">
            <w:r>
              <w:t xml:space="preserve">Trojúhelník – </w:t>
            </w:r>
            <w:proofErr w:type="gramStart"/>
            <w:r w:rsidR="00653506">
              <w:t>výška , konstrukce</w:t>
            </w:r>
            <w:proofErr w:type="gramEnd"/>
            <w:r w:rsidR="00653506">
              <w:t xml:space="preserve"> výšek v trojúhelníku , těžnice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243FAA" w:rsidRDefault="00243FAA" w:rsidP="00A1258B"/>
          <w:p w:rsidR="00D15BE7" w:rsidRDefault="00AF1922" w:rsidP="00A1258B">
            <w:proofErr w:type="gramStart"/>
            <w:r>
              <w:t>3  příklady</w:t>
            </w:r>
            <w:proofErr w:type="gramEnd"/>
            <w:r>
              <w:t xml:space="preserve"> vzorové – konstrukce výšky, </w:t>
            </w:r>
          </w:p>
          <w:p w:rsidR="00AF1922" w:rsidRDefault="00AF1922" w:rsidP="00A1258B">
            <w:r>
              <w:t>3 příklady procvičující – konstrukce výšky,</w:t>
            </w:r>
          </w:p>
          <w:p w:rsidR="00AF1922" w:rsidRDefault="00AF1922" w:rsidP="00A1258B">
            <w:r>
              <w:t>1 příklad na konstrukci těžnic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122ECD" w:rsidRDefault="00243FAA" w:rsidP="00CD0809">
            <w:r>
              <w:t>---</w:t>
            </w:r>
          </w:p>
        </w:tc>
        <w:tc>
          <w:tcPr>
            <w:tcW w:w="2652" w:type="dxa"/>
          </w:tcPr>
          <w:p w:rsidR="00CD0809" w:rsidRDefault="00243FAA" w:rsidP="00CD0809">
            <w:r>
              <w:t>---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53506" w:rsidP="00A1258B">
            <w:r>
              <w:t>Tabulka a graf přímé úměrnosti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AF1922" w:rsidRDefault="00653506" w:rsidP="00A1258B">
            <w:r>
              <w:t xml:space="preserve">1 </w:t>
            </w:r>
            <w:r w:rsidR="00AF1922">
              <w:t xml:space="preserve">příklad – základní </w:t>
            </w:r>
          </w:p>
          <w:p w:rsidR="00AF1922" w:rsidRDefault="00AF1922" w:rsidP="00A1258B">
            <w:r>
              <w:t xml:space="preserve">2 příklad – obtížnější </w:t>
            </w:r>
          </w:p>
          <w:p w:rsidR="00D15BE7" w:rsidRDefault="00AF1922" w:rsidP="00A1258B">
            <w:r>
              <w:t>Oba samostatně řešené, společná kontrola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C17B5B" w:rsidRDefault="00653506" w:rsidP="00243FAA">
            <w:r>
              <w:t>28/3 a</w:t>
            </w:r>
          </w:p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9.B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243FAA" w:rsidP="00A1258B">
            <w:r>
              <w:t>Řešení slovních úloh řešených pomocí lineárních rovnic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517692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653506" w:rsidP="00AC37D4">
            <w:r>
              <w:t>14/9</w:t>
            </w:r>
          </w:p>
          <w:p w:rsidR="00243FAA" w:rsidRDefault="00653506" w:rsidP="00AC37D4">
            <w:r>
              <w:t>15/10, 11</w:t>
            </w:r>
          </w:p>
          <w:p w:rsidR="00243FAA" w:rsidRDefault="00653506" w:rsidP="00AC37D4">
            <w:r>
              <w:t>8/8</w:t>
            </w:r>
          </w:p>
        </w:tc>
        <w:tc>
          <w:tcPr>
            <w:tcW w:w="2652" w:type="dxa"/>
          </w:tcPr>
          <w:p w:rsidR="00D15BE7" w:rsidRDefault="00243FAA" w:rsidP="00A1258B">
            <w:r>
              <w:t>---</w:t>
            </w:r>
          </w:p>
        </w:tc>
        <w:tc>
          <w:tcPr>
            <w:tcW w:w="2652" w:type="dxa"/>
          </w:tcPr>
          <w:p w:rsidR="00D15BE7" w:rsidRDefault="00517692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122ECD"/>
    <w:rsid w:val="001332A0"/>
    <w:rsid w:val="00243FAA"/>
    <w:rsid w:val="00395814"/>
    <w:rsid w:val="004B5596"/>
    <w:rsid w:val="00517692"/>
    <w:rsid w:val="00653506"/>
    <w:rsid w:val="006C7640"/>
    <w:rsid w:val="00733D11"/>
    <w:rsid w:val="00AC37D4"/>
    <w:rsid w:val="00AF1922"/>
    <w:rsid w:val="00B91E6C"/>
    <w:rsid w:val="00C17B5B"/>
    <w:rsid w:val="00C20EE4"/>
    <w:rsid w:val="00C70FC1"/>
    <w:rsid w:val="00CD0809"/>
    <w:rsid w:val="00D15BE7"/>
    <w:rsid w:val="00DF2904"/>
    <w:rsid w:val="00E31165"/>
    <w:rsid w:val="00E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2020-09-14T21:34:00Z</dcterms:created>
  <dcterms:modified xsi:type="dcterms:W3CDTF">2020-09-14T21:34:00Z</dcterms:modified>
</cp:coreProperties>
</file>