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9493" w:type="dxa"/>
        <w:tblLook w:val="04A0" w:firstRow="1" w:lastRow="0" w:firstColumn="1" w:lastColumn="0" w:noHBand="0" w:noVBand="1"/>
      </w:tblPr>
      <w:tblGrid>
        <w:gridCol w:w="1309"/>
        <w:gridCol w:w="3784"/>
        <w:gridCol w:w="2347"/>
        <w:gridCol w:w="2053"/>
      </w:tblGrid>
      <w:tr w:rsidR="009B3F79" w:rsidRPr="00AA0891" w:rsidTr="001379B9">
        <w:tc>
          <w:tcPr>
            <w:tcW w:w="0" w:type="auto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3980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Probírané učivo</w:t>
            </w:r>
          </w:p>
        </w:tc>
        <w:tc>
          <w:tcPr>
            <w:tcW w:w="2409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Sebehodnocení</w:t>
            </w:r>
          </w:p>
        </w:tc>
        <w:tc>
          <w:tcPr>
            <w:tcW w:w="2127" w:type="dxa"/>
          </w:tcPr>
          <w:p w:rsidR="005072A5" w:rsidRPr="00AA0891" w:rsidRDefault="005072A5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9B3F79" w:rsidTr="006E06BF">
        <w:trPr>
          <w:trHeight w:val="13317"/>
        </w:trPr>
        <w:tc>
          <w:tcPr>
            <w:tcW w:w="0" w:type="auto"/>
          </w:tcPr>
          <w:p w:rsidR="003751FA" w:rsidRDefault="00876A9C">
            <w:r>
              <w:t>leden</w:t>
            </w:r>
          </w:p>
          <w:p w:rsidR="003751FA" w:rsidRDefault="003751FA"/>
          <w:p w:rsidR="003751FA" w:rsidRDefault="003751FA"/>
          <w:p w:rsidR="00A316C3" w:rsidRDefault="00A316C3"/>
          <w:p w:rsidR="00A316C3" w:rsidRDefault="00A316C3"/>
          <w:p w:rsidR="00A316C3" w:rsidRDefault="00A316C3"/>
          <w:p w:rsidR="00A316C3" w:rsidRDefault="00A316C3"/>
          <w:p w:rsidR="00FF71E3" w:rsidRDefault="00FF71E3"/>
          <w:p w:rsidR="00FF71E3" w:rsidRDefault="00FF71E3"/>
          <w:p w:rsidR="00FF71E3" w:rsidRDefault="00FF71E3"/>
          <w:p w:rsidR="00FF71E3" w:rsidRDefault="00FF71E3"/>
          <w:p w:rsidR="00FF71E3" w:rsidRDefault="00FF71E3"/>
          <w:p w:rsidR="00FF71E3" w:rsidRDefault="00FF71E3"/>
          <w:p w:rsidR="00FF71E3" w:rsidRDefault="00FF71E3"/>
          <w:p w:rsidR="00FF71E3" w:rsidRDefault="00FF71E3"/>
          <w:p w:rsidR="00FF71E3" w:rsidRDefault="00FF71E3"/>
          <w:p w:rsidR="00FF71E3" w:rsidRDefault="00FF71E3"/>
          <w:p w:rsidR="00FF71E3" w:rsidRDefault="00FF71E3"/>
          <w:p w:rsidR="00FF71E3" w:rsidRDefault="00FF71E3"/>
          <w:p w:rsidR="00FF71E3" w:rsidRDefault="00FF71E3"/>
          <w:p w:rsidR="00FF71E3" w:rsidRDefault="00FF71E3"/>
          <w:p w:rsidR="004831FA" w:rsidRDefault="00876A9C">
            <w:r>
              <w:t>únor,březen</w:t>
            </w:r>
          </w:p>
        </w:tc>
        <w:tc>
          <w:tcPr>
            <w:tcW w:w="3980" w:type="dxa"/>
          </w:tcPr>
          <w:p w:rsidR="009279A1" w:rsidRDefault="00A316C3">
            <w:pPr>
              <w:rPr>
                <w:b/>
              </w:rPr>
            </w:pPr>
            <w:r w:rsidRPr="00580169">
              <w:rPr>
                <w:b/>
              </w:rPr>
              <w:t>Čísla a početní operace</w:t>
            </w:r>
            <w:r>
              <w:rPr>
                <w:b/>
              </w:rPr>
              <w:t xml:space="preserve"> do 10 000</w:t>
            </w:r>
          </w:p>
          <w:p w:rsidR="00A316C3" w:rsidRDefault="00A316C3">
            <w:r>
              <w:t xml:space="preserve"> -písemně násobím a dělím</w:t>
            </w:r>
          </w:p>
          <w:p w:rsidR="00A316C3" w:rsidRPr="00CC247D" w:rsidRDefault="00A316C3">
            <w:r>
              <w:t>-řeším slovní úlohy na písemné sčítání a odčítání</w:t>
            </w:r>
          </w:p>
          <w:p w:rsidR="009279A1" w:rsidRDefault="009279A1"/>
          <w:p w:rsidR="00A316C3" w:rsidRDefault="00A316C3" w:rsidP="00A316C3">
            <w:pPr>
              <w:rPr>
                <w:b/>
              </w:rPr>
            </w:pPr>
            <w:r w:rsidRPr="00580169">
              <w:rPr>
                <w:b/>
              </w:rPr>
              <w:t>Geometrie</w:t>
            </w:r>
          </w:p>
          <w:p w:rsidR="00A316C3" w:rsidRDefault="00A316C3" w:rsidP="00A316C3">
            <w:r>
              <w:t>-rýsuji úsečku</w:t>
            </w:r>
          </w:p>
          <w:p w:rsidR="00A316C3" w:rsidRDefault="00A316C3" w:rsidP="00A316C3">
            <w:r>
              <w:t>-rýsuji lomenou čáru otevřenou, uzavřenou</w:t>
            </w:r>
          </w:p>
          <w:p w:rsidR="00A316C3" w:rsidRDefault="00A316C3" w:rsidP="00A316C3">
            <w:r>
              <w:t>- měřím úsečku, lomenou čáru</w:t>
            </w:r>
          </w:p>
          <w:p w:rsidR="00A316C3" w:rsidRDefault="00A316C3" w:rsidP="00A316C3">
            <w:r>
              <w:t>-graficky sčítám délky úseček</w:t>
            </w:r>
          </w:p>
          <w:p w:rsidR="00A316C3" w:rsidRDefault="00A316C3" w:rsidP="00A316C3">
            <w:r>
              <w:t>-rozlišuji trojúhelníky</w:t>
            </w:r>
          </w:p>
          <w:p w:rsidR="00A316C3" w:rsidRDefault="00A316C3" w:rsidP="00A316C3">
            <w:r>
              <w:t>-zkonstruuji trojúhelník</w:t>
            </w:r>
          </w:p>
          <w:p w:rsidR="00A316C3" w:rsidRDefault="00A316C3" w:rsidP="00A316C3">
            <w:r>
              <w:t>-vypočítám obvod trojúhelníku součtem jeho stran</w:t>
            </w:r>
          </w:p>
          <w:p w:rsidR="00A316C3" w:rsidRDefault="00A316C3" w:rsidP="00A316C3">
            <w:r>
              <w:t>-narýsuji kružnici se středem a daným poloměrem</w:t>
            </w:r>
          </w:p>
          <w:p w:rsidR="00A316C3" w:rsidRPr="00A316C3" w:rsidRDefault="00A316C3" w:rsidP="00A316C3">
            <w:r>
              <w:t>-narýsuji kru</w:t>
            </w:r>
            <w:r>
              <w:t>h</w:t>
            </w:r>
            <w:r>
              <w:t xml:space="preserve"> se středem a daným poloměrem</w:t>
            </w:r>
          </w:p>
          <w:p w:rsidR="00A316C3" w:rsidRPr="00A316C3" w:rsidRDefault="00A316C3" w:rsidP="00A316C3"/>
          <w:p w:rsidR="00580169" w:rsidRDefault="00580169"/>
          <w:p w:rsidR="00580169" w:rsidRPr="00580169" w:rsidRDefault="00580169">
            <w:pPr>
              <w:rPr>
                <w:b/>
              </w:rPr>
            </w:pPr>
            <w:r w:rsidRPr="00580169">
              <w:rPr>
                <w:b/>
              </w:rPr>
              <w:t>Čísla a početní operace</w:t>
            </w:r>
            <w:r w:rsidR="000A727F">
              <w:rPr>
                <w:b/>
              </w:rPr>
              <w:t xml:space="preserve"> do 1 000 000</w:t>
            </w:r>
          </w:p>
          <w:p w:rsidR="009B3F79" w:rsidRDefault="009B3F79"/>
          <w:p w:rsidR="009B3F79" w:rsidRDefault="009B3F79">
            <w:r>
              <w:t>-čte a zapisuje čísla v oboru do          1 000 000</w:t>
            </w:r>
          </w:p>
          <w:p w:rsidR="009B3F79" w:rsidRDefault="009B3F79">
            <w:r>
              <w:t>-počítá po tisících, desetitisících, statisících</w:t>
            </w:r>
          </w:p>
          <w:p w:rsidR="009B3F79" w:rsidRDefault="009B3F79">
            <w:r>
              <w:t>-porovnává čísla</w:t>
            </w:r>
          </w:p>
          <w:p w:rsidR="009B3F79" w:rsidRDefault="009B3F79">
            <w:r>
              <w:t>-znázorní čísla na číselné ose</w:t>
            </w:r>
          </w:p>
          <w:p w:rsidR="000A727F" w:rsidRDefault="000A727F">
            <w:r>
              <w:t xml:space="preserve">-zaokrouhluji na řády </w:t>
            </w:r>
            <w:proofErr w:type="spellStart"/>
            <w:proofErr w:type="gramStart"/>
            <w:r>
              <w:t>d,s</w:t>
            </w:r>
            <w:proofErr w:type="gramEnd"/>
            <w:r>
              <w:t>,t,dt,st</w:t>
            </w:r>
            <w:proofErr w:type="spellEnd"/>
            <w:r>
              <w:t>,</w:t>
            </w:r>
          </w:p>
          <w:p w:rsidR="009B3F79" w:rsidRDefault="009B3F79">
            <w:r>
              <w:t>-s</w:t>
            </w:r>
            <w:r w:rsidR="00D92861">
              <w:t>čítání</w:t>
            </w:r>
            <w:r>
              <w:t xml:space="preserve"> a odčítá čísla pamětně a písemně,</w:t>
            </w:r>
          </w:p>
          <w:p w:rsidR="007F1898" w:rsidRDefault="009B3F79">
            <w:r>
              <w:t xml:space="preserve">-využívá </w:t>
            </w:r>
            <w:r w:rsidR="00D92861">
              <w:t>komutativnost a asociativnost</w:t>
            </w:r>
          </w:p>
          <w:p w:rsidR="000A727F" w:rsidRDefault="000A727F">
            <w:r>
              <w:t>-provádím odhady a kontroluji výsledky početních operací</w:t>
            </w:r>
          </w:p>
          <w:p w:rsidR="000A727F" w:rsidRDefault="000A727F">
            <w:r>
              <w:t>-provádím kontrolu pomocí kalkulátoru</w:t>
            </w:r>
          </w:p>
          <w:p w:rsidR="007F1898" w:rsidRDefault="007F1898"/>
          <w:p w:rsidR="000A727F" w:rsidRDefault="000A727F">
            <w:r>
              <w:t>-pamětně násobím a dělím</w:t>
            </w:r>
          </w:p>
          <w:p w:rsidR="00D92861" w:rsidRDefault="000A727F">
            <w:r>
              <w:t>-</w:t>
            </w:r>
            <w:r w:rsidR="00D92861">
              <w:t xml:space="preserve">písemně násobím </w:t>
            </w:r>
            <w:r>
              <w:t>dvoj</w:t>
            </w:r>
            <w:r w:rsidR="00D92861">
              <w:t>ciferným činitelem</w:t>
            </w:r>
          </w:p>
          <w:p w:rsidR="00D92861" w:rsidRDefault="000A727F">
            <w:r>
              <w:t>-</w:t>
            </w:r>
            <w:r w:rsidR="00D92861">
              <w:t>písemně dělím jednociferným dělitelem</w:t>
            </w:r>
          </w:p>
          <w:p w:rsidR="000A727F" w:rsidRDefault="000A727F">
            <w:r>
              <w:t>-účelně propojuji písemné i pamětné počítání</w:t>
            </w:r>
          </w:p>
          <w:p w:rsidR="00580169" w:rsidRDefault="00580169"/>
          <w:p w:rsidR="00AE6521" w:rsidRDefault="00AE6521" w:rsidP="00580169">
            <w:bookmarkStart w:id="0" w:name="_GoBack"/>
            <w:bookmarkEnd w:id="0"/>
          </w:p>
        </w:tc>
        <w:tc>
          <w:tcPr>
            <w:tcW w:w="2409" w:type="dxa"/>
          </w:tcPr>
          <w:p w:rsidR="005072A5" w:rsidRDefault="005072A5"/>
        </w:tc>
        <w:tc>
          <w:tcPr>
            <w:tcW w:w="2127" w:type="dxa"/>
          </w:tcPr>
          <w:p w:rsidR="005072A5" w:rsidRDefault="005072A5"/>
        </w:tc>
      </w:tr>
    </w:tbl>
    <w:p w:rsidR="00B2108D" w:rsidRDefault="006536A4" w:rsidP="000E050A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F9CAB" wp14:editId="257A2729">
                <wp:simplePos x="0" y="0"/>
                <wp:positionH relativeFrom="column">
                  <wp:posOffset>-4445</wp:posOffset>
                </wp:positionH>
                <wp:positionV relativeFrom="paragraph">
                  <wp:posOffset>-513080</wp:posOffset>
                </wp:positionV>
                <wp:extent cx="19050" cy="0"/>
                <wp:effectExtent l="0" t="0" r="1905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A6AAF2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-40.4pt" to="1.15pt,-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sectPr w:rsidR="00B2108D" w:rsidSect="007F4A43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6D791860"/>
    <w:multiLevelType w:val="hybridMultilevel"/>
    <w:tmpl w:val="7414A8CE"/>
    <w:lvl w:ilvl="0" w:tplc="9FB20B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E7"/>
    <w:rsid w:val="0003157F"/>
    <w:rsid w:val="000A0777"/>
    <w:rsid w:val="000A727F"/>
    <w:rsid w:val="000E050A"/>
    <w:rsid w:val="0011080D"/>
    <w:rsid w:val="001379B9"/>
    <w:rsid w:val="0014302E"/>
    <w:rsid w:val="001644BF"/>
    <w:rsid w:val="00167D76"/>
    <w:rsid w:val="001D430C"/>
    <w:rsid w:val="00233420"/>
    <w:rsid w:val="002C2F5E"/>
    <w:rsid w:val="00353C13"/>
    <w:rsid w:val="003751FA"/>
    <w:rsid w:val="00437820"/>
    <w:rsid w:val="00465CC9"/>
    <w:rsid w:val="004831FA"/>
    <w:rsid w:val="0049065A"/>
    <w:rsid w:val="004C197F"/>
    <w:rsid w:val="005072A5"/>
    <w:rsid w:val="00576978"/>
    <w:rsid w:val="00580169"/>
    <w:rsid w:val="005C1CF5"/>
    <w:rsid w:val="005D4810"/>
    <w:rsid w:val="006134E4"/>
    <w:rsid w:val="006536A4"/>
    <w:rsid w:val="006C44E7"/>
    <w:rsid w:val="006D5266"/>
    <w:rsid w:val="006E06BF"/>
    <w:rsid w:val="00706435"/>
    <w:rsid w:val="00750687"/>
    <w:rsid w:val="0075130D"/>
    <w:rsid w:val="0075659E"/>
    <w:rsid w:val="00786A9E"/>
    <w:rsid w:val="007D3271"/>
    <w:rsid w:val="007F1898"/>
    <w:rsid w:val="007F3E50"/>
    <w:rsid w:val="007F4A43"/>
    <w:rsid w:val="00847DCB"/>
    <w:rsid w:val="008713FB"/>
    <w:rsid w:val="00876A9C"/>
    <w:rsid w:val="008E6F90"/>
    <w:rsid w:val="008F5EBE"/>
    <w:rsid w:val="009279A1"/>
    <w:rsid w:val="0095137C"/>
    <w:rsid w:val="009520DB"/>
    <w:rsid w:val="00962373"/>
    <w:rsid w:val="009B3F79"/>
    <w:rsid w:val="009F27D0"/>
    <w:rsid w:val="00A16C26"/>
    <w:rsid w:val="00A316C3"/>
    <w:rsid w:val="00A7280F"/>
    <w:rsid w:val="00AA0891"/>
    <w:rsid w:val="00AA3EA1"/>
    <w:rsid w:val="00AB1E71"/>
    <w:rsid w:val="00AE038B"/>
    <w:rsid w:val="00AE6521"/>
    <w:rsid w:val="00AF56B6"/>
    <w:rsid w:val="00B2108D"/>
    <w:rsid w:val="00B26F00"/>
    <w:rsid w:val="00B936D2"/>
    <w:rsid w:val="00C6149E"/>
    <w:rsid w:val="00CB7F9F"/>
    <w:rsid w:val="00CC247D"/>
    <w:rsid w:val="00CC2C25"/>
    <w:rsid w:val="00D62DCE"/>
    <w:rsid w:val="00D90C38"/>
    <w:rsid w:val="00D92861"/>
    <w:rsid w:val="00D94AFA"/>
    <w:rsid w:val="00DD15DD"/>
    <w:rsid w:val="00EE4AD7"/>
    <w:rsid w:val="00EF1595"/>
    <w:rsid w:val="00F958D5"/>
    <w:rsid w:val="00FA6BFB"/>
    <w:rsid w:val="00FB1136"/>
    <w:rsid w:val="00FD6DD7"/>
    <w:rsid w:val="00FF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A2AC"/>
  <w15:chartTrackingRefBased/>
  <w15:docId w15:val="{F0BC736C-6382-4883-8EB8-F8364AE3B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BF53211-BA1A-40CD-91F3-FB4CA2FF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Miloslava Houšková</dc:creator>
  <cp:keywords/>
  <dc:description/>
  <cp:lastModifiedBy>Mgr. František Viktorin</cp:lastModifiedBy>
  <cp:revision>4</cp:revision>
  <dcterms:created xsi:type="dcterms:W3CDTF">2024-02-12T22:09:00Z</dcterms:created>
  <dcterms:modified xsi:type="dcterms:W3CDTF">2024-02-25T12:22:00Z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